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7EA" w:rsidRPr="007657EA" w:rsidRDefault="007657EA" w:rsidP="007657EA">
      <w:pPr>
        <w:jc w:val="center"/>
        <w:rPr>
          <w:sz w:val="40"/>
          <w:szCs w:val="40"/>
        </w:rPr>
      </w:pPr>
      <w:r w:rsidRPr="007657EA">
        <w:rPr>
          <w:sz w:val="40"/>
          <w:szCs w:val="40"/>
        </w:rPr>
        <w:t>90 Day Contact Case Note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657EA">
        <w:tc>
          <w:tcPr>
            <w:tcW w:w="9576" w:type="dxa"/>
            <w:shd w:val="clear" w:color="auto" w:fill="E7E6E6" w:themeFill="background2"/>
          </w:tcPr>
          <w:p w:rsidR="007657EA" w:rsidRPr="007657EA" w:rsidRDefault="007657EA" w:rsidP="009C158C">
            <w:pPr>
              <w:rPr>
                <w:sz w:val="24"/>
                <w:szCs w:val="24"/>
              </w:rPr>
            </w:pPr>
            <w:r w:rsidRPr="007657EA">
              <w:rPr>
                <w:sz w:val="24"/>
                <w:szCs w:val="24"/>
              </w:rPr>
              <w:t>Client Name:</w:t>
            </w:r>
            <w:r w:rsidR="008745BA">
              <w:rPr>
                <w:sz w:val="24"/>
                <w:szCs w:val="24"/>
              </w:rPr>
              <w:t xml:space="preserve"> </w:t>
            </w:r>
            <w:r w:rsidR="009C158C">
              <w:rPr>
                <w:sz w:val="24"/>
                <w:szCs w:val="24"/>
              </w:rPr>
              <w:t>Flora and Egbert Smith</w:t>
            </w:r>
          </w:p>
        </w:tc>
      </w:tr>
      <w:tr w:rsidR="007657EA">
        <w:tc>
          <w:tcPr>
            <w:tcW w:w="9576" w:type="dxa"/>
          </w:tcPr>
          <w:p w:rsidR="007657EA" w:rsidRPr="007657EA" w:rsidRDefault="007657EA">
            <w:pPr>
              <w:rPr>
                <w:sz w:val="24"/>
                <w:szCs w:val="24"/>
              </w:rPr>
            </w:pPr>
            <w:r w:rsidRPr="007657EA">
              <w:rPr>
                <w:sz w:val="24"/>
                <w:szCs w:val="24"/>
              </w:rPr>
              <w:t>Program:</w:t>
            </w:r>
            <w:r w:rsidR="008745BA">
              <w:rPr>
                <w:sz w:val="24"/>
                <w:szCs w:val="24"/>
              </w:rPr>
              <w:t xml:space="preserve"> Korea</w:t>
            </w:r>
          </w:p>
        </w:tc>
      </w:tr>
      <w:tr w:rsidR="007657EA">
        <w:tc>
          <w:tcPr>
            <w:tcW w:w="9576" w:type="dxa"/>
            <w:shd w:val="clear" w:color="auto" w:fill="E7E6E6" w:themeFill="background2"/>
          </w:tcPr>
          <w:p w:rsidR="007657EA" w:rsidRPr="007657EA" w:rsidRDefault="007657EA" w:rsidP="009C158C">
            <w:pPr>
              <w:rPr>
                <w:sz w:val="24"/>
                <w:szCs w:val="24"/>
              </w:rPr>
            </w:pPr>
            <w:r w:rsidRPr="007657EA">
              <w:rPr>
                <w:sz w:val="24"/>
                <w:szCs w:val="24"/>
              </w:rPr>
              <w:t>Social Worker Name:</w:t>
            </w:r>
            <w:r w:rsidR="008745BA">
              <w:rPr>
                <w:sz w:val="24"/>
                <w:szCs w:val="24"/>
              </w:rPr>
              <w:t xml:space="preserve"> </w:t>
            </w:r>
            <w:r w:rsidR="009C158C">
              <w:rPr>
                <w:sz w:val="24"/>
                <w:szCs w:val="24"/>
              </w:rPr>
              <w:t>Emily Marshall</w:t>
            </w:r>
          </w:p>
        </w:tc>
      </w:tr>
      <w:tr w:rsidR="007657EA">
        <w:tc>
          <w:tcPr>
            <w:tcW w:w="9576" w:type="dxa"/>
          </w:tcPr>
          <w:p w:rsidR="007657EA" w:rsidRPr="007657EA" w:rsidRDefault="007657EA" w:rsidP="009C158C">
            <w:pPr>
              <w:rPr>
                <w:sz w:val="24"/>
                <w:szCs w:val="24"/>
              </w:rPr>
            </w:pPr>
            <w:r w:rsidRPr="007657EA">
              <w:rPr>
                <w:sz w:val="24"/>
                <w:szCs w:val="24"/>
              </w:rPr>
              <w:t>Date of Last Contact:</w:t>
            </w:r>
            <w:r w:rsidR="008745BA">
              <w:rPr>
                <w:sz w:val="24"/>
                <w:szCs w:val="24"/>
              </w:rPr>
              <w:t xml:space="preserve"> </w:t>
            </w:r>
            <w:r w:rsidR="009C158C">
              <w:rPr>
                <w:sz w:val="24"/>
                <w:szCs w:val="24"/>
              </w:rPr>
              <w:t>January</w:t>
            </w:r>
            <w:r w:rsidR="008745BA">
              <w:rPr>
                <w:sz w:val="24"/>
                <w:szCs w:val="24"/>
              </w:rPr>
              <w:t xml:space="preserve"> 24, 2018 (HS </w:t>
            </w:r>
            <w:r w:rsidR="00EC14BF">
              <w:rPr>
                <w:sz w:val="24"/>
                <w:szCs w:val="24"/>
              </w:rPr>
              <w:t>visit</w:t>
            </w:r>
            <w:r w:rsidR="008745BA">
              <w:rPr>
                <w:sz w:val="24"/>
                <w:szCs w:val="24"/>
              </w:rPr>
              <w:t>)</w:t>
            </w:r>
          </w:p>
        </w:tc>
      </w:tr>
      <w:tr w:rsidR="007657EA">
        <w:tc>
          <w:tcPr>
            <w:tcW w:w="9576" w:type="dxa"/>
            <w:shd w:val="clear" w:color="auto" w:fill="E7E6E6" w:themeFill="background2"/>
          </w:tcPr>
          <w:p w:rsidR="007657EA" w:rsidRPr="007657EA" w:rsidRDefault="007657EA" w:rsidP="009C158C">
            <w:pPr>
              <w:rPr>
                <w:sz w:val="24"/>
                <w:szCs w:val="24"/>
              </w:rPr>
            </w:pPr>
            <w:r w:rsidRPr="007657EA">
              <w:rPr>
                <w:sz w:val="24"/>
                <w:szCs w:val="24"/>
              </w:rPr>
              <w:t>Date of Current Contact:</w:t>
            </w:r>
            <w:r w:rsidR="008745BA">
              <w:rPr>
                <w:sz w:val="24"/>
                <w:szCs w:val="24"/>
              </w:rPr>
              <w:t xml:space="preserve"> </w:t>
            </w:r>
            <w:r w:rsidR="009C158C">
              <w:rPr>
                <w:sz w:val="24"/>
                <w:szCs w:val="24"/>
              </w:rPr>
              <w:t>March</w:t>
            </w:r>
            <w:r w:rsidR="008745BA">
              <w:rPr>
                <w:sz w:val="24"/>
                <w:szCs w:val="24"/>
              </w:rPr>
              <w:t xml:space="preserve"> 2</w:t>
            </w:r>
            <w:r w:rsidR="009C158C">
              <w:rPr>
                <w:sz w:val="24"/>
                <w:szCs w:val="24"/>
              </w:rPr>
              <w:t>1</w:t>
            </w:r>
            <w:r w:rsidR="008745BA">
              <w:rPr>
                <w:sz w:val="24"/>
                <w:szCs w:val="24"/>
              </w:rPr>
              <w:t>, 2018</w:t>
            </w:r>
          </w:p>
        </w:tc>
      </w:tr>
      <w:tr w:rsidR="007657EA">
        <w:tc>
          <w:tcPr>
            <w:tcW w:w="9576" w:type="dxa"/>
          </w:tcPr>
          <w:p w:rsidR="006A0E55" w:rsidRDefault="006A0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Note:</w:t>
            </w:r>
          </w:p>
          <w:p w:rsidR="006A0E55" w:rsidRDefault="006A0E55">
            <w:pPr>
              <w:rPr>
                <w:sz w:val="24"/>
                <w:szCs w:val="24"/>
              </w:rPr>
            </w:pPr>
          </w:p>
          <w:p w:rsidR="007657EA" w:rsidRDefault="00F74A8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Please write the following in narrative form:</w:t>
            </w:r>
          </w:p>
          <w:p w:rsidR="00F74A8E" w:rsidRDefault="00F74A8E" w:rsidP="00F74A8E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How was the call scheduled? </w:t>
            </w:r>
          </w:p>
          <w:p w:rsidR="00F74A8E" w:rsidRDefault="00F74A8E" w:rsidP="00F74A8E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Who was on the call?</w:t>
            </w:r>
          </w:p>
          <w:p w:rsidR="00F74A8E" w:rsidRDefault="00F74A8E" w:rsidP="00F74A8E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Have there been any significant family changes (move, job change, family illness or death, etc</w:t>
            </w:r>
            <w:r w:rsidR="006A0E55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>)</w:t>
            </w:r>
          </w:p>
          <w:p w:rsidR="00F74A8E" w:rsidRDefault="00F74A8E" w:rsidP="00F74A8E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What has the family been up to in the last three months? Have they traveled, had large projects at work, </w:t>
            </w:r>
            <w:proofErr w:type="gramStart"/>
            <w:r>
              <w:rPr>
                <w:i/>
                <w:sz w:val="24"/>
                <w:szCs w:val="24"/>
              </w:rPr>
              <w:t>etc</w:t>
            </w:r>
            <w:r w:rsidR="006A0E55">
              <w:rPr>
                <w:i/>
                <w:sz w:val="24"/>
                <w:szCs w:val="24"/>
              </w:rPr>
              <w:t>.</w:t>
            </w:r>
            <w:proofErr w:type="gramEnd"/>
          </w:p>
          <w:p w:rsidR="00A02F59" w:rsidRDefault="00F74A8E" w:rsidP="00A02F59">
            <w:pPr>
              <w:pStyle w:val="ListParagraph"/>
              <w:numPr>
                <w:ilvl w:val="1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How has the family been managing the wait? What emotions or stressors are they feeling around this? </w:t>
            </w:r>
            <w:r w:rsidR="00B3256C">
              <w:rPr>
                <w:i/>
                <w:sz w:val="24"/>
                <w:szCs w:val="24"/>
              </w:rPr>
              <w:t xml:space="preserve"> What support do they need from the Barker team, if any?</w:t>
            </w:r>
            <w:r w:rsidR="00A02F59">
              <w:rPr>
                <w:i/>
                <w:sz w:val="24"/>
                <w:szCs w:val="24"/>
              </w:rPr>
              <w:t xml:space="preserve"> </w:t>
            </w:r>
          </w:p>
          <w:p w:rsidR="00F74A8E" w:rsidRPr="00A02F59" w:rsidRDefault="00A02F59" w:rsidP="00A02F59">
            <w:pPr>
              <w:pStyle w:val="ListParagraph"/>
              <w:numPr>
                <w:ilvl w:val="1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Include any connections they have made to other adoptive families</w:t>
            </w:r>
          </w:p>
          <w:p w:rsidR="00F74A8E" w:rsidRDefault="00A02F59" w:rsidP="00A02F59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TRAINING: </w:t>
            </w:r>
            <w:r w:rsidR="00F74A8E">
              <w:rPr>
                <w:i/>
                <w:sz w:val="24"/>
                <w:szCs w:val="24"/>
              </w:rPr>
              <w:t>Including education they have engaged in (books, trainings, documentaries, movies, etc</w:t>
            </w:r>
            <w:r w:rsidR="006A0E55">
              <w:rPr>
                <w:i/>
                <w:sz w:val="24"/>
                <w:szCs w:val="24"/>
              </w:rPr>
              <w:t>.</w:t>
            </w:r>
            <w:bookmarkStart w:id="0" w:name="_GoBack"/>
            <w:bookmarkEnd w:id="0"/>
            <w:r w:rsidR="00F74A8E" w:rsidRPr="00A02F59">
              <w:rPr>
                <w:i/>
                <w:sz w:val="24"/>
                <w:szCs w:val="24"/>
              </w:rPr>
              <w:t xml:space="preserve">). </w:t>
            </w:r>
            <w:r w:rsidR="00F74A8E" w:rsidRPr="00A02F59">
              <w:rPr>
                <w:b/>
                <w:i/>
                <w:sz w:val="24"/>
                <w:szCs w:val="24"/>
                <w:highlight w:val="cyan"/>
              </w:rPr>
              <w:t xml:space="preserve">4 hours of </w:t>
            </w:r>
            <w:r w:rsidR="00D72B4A">
              <w:rPr>
                <w:b/>
                <w:i/>
                <w:sz w:val="24"/>
                <w:szCs w:val="24"/>
                <w:highlight w:val="cyan"/>
              </w:rPr>
              <w:t xml:space="preserve">adoption related </w:t>
            </w:r>
            <w:r w:rsidR="00F74A8E" w:rsidRPr="00A02F59">
              <w:rPr>
                <w:b/>
                <w:i/>
                <w:sz w:val="24"/>
                <w:szCs w:val="24"/>
                <w:highlight w:val="cyan"/>
              </w:rPr>
              <w:t xml:space="preserve">training </w:t>
            </w:r>
            <w:r w:rsidRPr="00A02F59">
              <w:rPr>
                <w:b/>
                <w:i/>
                <w:sz w:val="24"/>
                <w:szCs w:val="24"/>
                <w:highlight w:val="cyan"/>
              </w:rPr>
              <w:t xml:space="preserve">is required </w:t>
            </w:r>
            <w:r w:rsidR="00F74A8E" w:rsidRPr="00A02F59">
              <w:rPr>
                <w:b/>
                <w:i/>
                <w:sz w:val="24"/>
                <w:szCs w:val="24"/>
                <w:highlight w:val="cyan"/>
              </w:rPr>
              <w:t>each calendar year</w:t>
            </w:r>
            <w:r w:rsidR="00F74A8E">
              <w:rPr>
                <w:b/>
                <w:i/>
                <w:sz w:val="24"/>
                <w:szCs w:val="24"/>
              </w:rPr>
              <w:t xml:space="preserve">.  </w:t>
            </w:r>
            <w:r>
              <w:rPr>
                <w:b/>
                <w:i/>
                <w:sz w:val="24"/>
                <w:szCs w:val="24"/>
              </w:rPr>
              <w:t>Please revisit this policy with families</w:t>
            </w:r>
            <w:r w:rsidR="001B16DF">
              <w:rPr>
                <w:b/>
                <w:i/>
                <w:sz w:val="24"/>
                <w:szCs w:val="24"/>
              </w:rPr>
              <w:t xml:space="preserve"> &amp; ensure they are cognizant</w:t>
            </w:r>
            <w:r>
              <w:rPr>
                <w:b/>
                <w:i/>
                <w:sz w:val="24"/>
                <w:szCs w:val="24"/>
              </w:rPr>
              <w:t xml:space="preserve">. </w:t>
            </w:r>
            <w:r w:rsidR="00F74A8E">
              <w:rPr>
                <w:b/>
                <w:i/>
                <w:sz w:val="24"/>
                <w:szCs w:val="24"/>
              </w:rPr>
              <w:t>Waiting Parent Meetings count toward these hours.</w:t>
            </w:r>
          </w:p>
          <w:p w:rsidR="00F74A8E" w:rsidRDefault="00F74A8E" w:rsidP="00F74A8E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If the family is waiting domestically, have they connected with an out of area agency? If so, how has their communication been with that agency and what stressors if any </w:t>
            </w:r>
            <w:proofErr w:type="gramStart"/>
            <w:r>
              <w:rPr>
                <w:i/>
                <w:sz w:val="24"/>
                <w:szCs w:val="24"/>
              </w:rPr>
              <w:t>are</w:t>
            </w:r>
            <w:proofErr w:type="gramEnd"/>
            <w:r>
              <w:rPr>
                <w:i/>
                <w:sz w:val="24"/>
                <w:szCs w:val="24"/>
              </w:rPr>
              <w:t xml:space="preserve"> they feeling surrounding this?</w:t>
            </w:r>
          </w:p>
          <w:p w:rsidR="00F74A8E" w:rsidRDefault="00F74A8E" w:rsidP="00F74A8E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If the family is international, are they receiving the international newsletter, which is sent out monthly?  If not, please note this so that we may add them to the distribution list.</w:t>
            </w:r>
          </w:p>
          <w:p w:rsidR="00F74A8E" w:rsidRDefault="00F74A8E" w:rsidP="00F74A8E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Remind families of upcoming waiting parent meetings.  Dates and topics are always included in the Home Study Social Worker newsletter, or you may reach out to Barker staff regarding dates.</w:t>
            </w:r>
          </w:p>
          <w:p w:rsidR="00B3256C" w:rsidRPr="00F74A8E" w:rsidRDefault="00B3256C" w:rsidP="00F74A8E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If the family has accepted a match, what adoption related/travel related/placement related topics did you review with them?  Are there any topics they could use more support or information on? What resources did you suggest if so?</w:t>
            </w:r>
          </w:p>
          <w:p w:rsidR="007657EA" w:rsidRPr="007657EA" w:rsidRDefault="007657EA">
            <w:pPr>
              <w:rPr>
                <w:sz w:val="24"/>
                <w:szCs w:val="24"/>
              </w:rPr>
            </w:pPr>
          </w:p>
        </w:tc>
      </w:tr>
    </w:tbl>
    <w:p w:rsidR="007657EA" w:rsidRDefault="007657EA"/>
    <w:p w:rsidR="001C6324" w:rsidRDefault="001C6324"/>
    <w:p w:rsidR="001C6324" w:rsidRDefault="001C6324"/>
    <w:p w:rsidR="001C6324" w:rsidRDefault="001C6324"/>
    <w:sectPr w:rsidR="001C6324" w:rsidSect="003F4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97618"/>
    <w:multiLevelType w:val="hybridMultilevel"/>
    <w:tmpl w:val="8D683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7EA"/>
    <w:rsid w:val="00050A32"/>
    <w:rsid w:val="00147D45"/>
    <w:rsid w:val="001736FD"/>
    <w:rsid w:val="00180763"/>
    <w:rsid w:val="001B16DF"/>
    <w:rsid w:val="001C6324"/>
    <w:rsid w:val="00270746"/>
    <w:rsid w:val="0028154D"/>
    <w:rsid w:val="002C034D"/>
    <w:rsid w:val="0031352A"/>
    <w:rsid w:val="00315593"/>
    <w:rsid w:val="003F4463"/>
    <w:rsid w:val="004012A1"/>
    <w:rsid w:val="00472DFA"/>
    <w:rsid w:val="004B7DA0"/>
    <w:rsid w:val="004C31F7"/>
    <w:rsid w:val="00533E04"/>
    <w:rsid w:val="00551716"/>
    <w:rsid w:val="00567BFD"/>
    <w:rsid w:val="005F174D"/>
    <w:rsid w:val="00612638"/>
    <w:rsid w:val="006A0E55"/>
    <w:rsid w:val="00742204"/>
    <w:rsid w:val="007657EA"/>
    <w:rsid w:val="007D7132"/>
    <w:rsid w:val="007E5F43"/>
    <w:rsid w:val="007F4545"/>
    <w:rsid w:val="008159A1"/>
    <w:rsid w:val="008745BA"/>
    <w:rsid w:val="00892AF8"/>
    <w:rsid w:val="009C158C"/>
    <w:rsid w:val="00A02F59"/>
    <w:rsid w:val="00A75B0B"/>
    <w:rsid w:val="00B106F5"/>
    <w:rsid w:val="00B12673"/>
    <w:rsid w:val="00B3256C"/>
    <w:rsid w:val="00B40439"/>
    <w:rsid w:val="00B60CD8"/>
    <w:rsid w:val="00BA54AA"/>
    <w:rsid w:val="00BC00FC"/>
    <w:rsid w:val="00C2751E"/>
    <w:rsid w:val="00C978BA"/>
    <w:rsid w:val="00D515AA"/>
    <w:rsid w:val="00D72B4A"/>
    <w:rsid w:val="00D84B33"/>
    <w:rsid w:val="00E12B2E"/>
    <w:rsid w:val="00E54236"/>
    <w:rsid w:val="00EC14BF"/>
    <w:rsid w:val="00F74A8E"/>
    <w:rsid w:val="00FD1B42"/>
    <w:rsid w:val="00FF5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7BE87"/>
  <w15:docId w15:val="{7CAF751C-C5BC-47F3-8872-C6D93260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4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Barker Foundation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Beverly Clarke</dc:creator>
  <cp:lastModifiedBy>Emily Marshall</cp:lastModifiedBy>
  <cp:revision>4</cp:revision>
  <dcterms:created xsi:type="dcterms:W3CDTF">2019-10-01T17:04:00Z</dcterms:created>
  <dcterms:modified xsi:type="dcterms:W3CDTF">2019-10-01T17:05:00Z</dcterms:modified>
</cp:coreProperties>
</file>